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关于杭州市上城区</w:t>
      </w:r>
      <w:r>
        <w:rPr>
          <w:rFonts w:hint="eastAsia" w:ascii="方正小标宋_GBK" w:hAnsi="方正小标宋_GBK" w:eastAsia="方正小标宋_GBK" w:cs="方正小标宋_GBK"/>
          <w:b w:val="0"/>
          <w:bCs w:val="0"/>
          <w:sz w:val="36"/>
          <w:szCs w:val="36"/>
          <w:lang w:val="en-US" w:eastAsia="zh-CN"/>
        </w:rPr>
        <w:t>吟</w:t>
      </w:r>
      <w:r>
        <w:rPr>
          <w:rFonts w:hint="eastAsia" w:ascii="方正小标宋_GBK" w:hAnsi="方正小标宋_GBK" w:eastAsia="方正小标宋_GBK" w:cs="方正小标宋_GBK"/>
          <w:b w:val="0"/>
          <w:bCs w:val="0"/>
          <w:sz w:val="36"/>
          <w:szCs w:val="36"/>
        </w:rPr>
        <w:t>潮路347、349号房产招租公告</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cs="宋体"/>
          <w:b/>
          <w:bCs/>
          <w:sz w:val="28"/>
          <w:szCs w:val="28"/>
          <w:lang w:val="zh-CN"/>
        </w:rPr>
      </w:pP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杭州市房地产开发集团有限公司将对以下标的物实行公开挂牌招租，相关事项公告如下：</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一、招租标的：</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1、位于杭州市上城区吟</w:t>
      </w:r>
      <w:bookmarkStart w:id="0" w:name="_GoBack"/>
      <w:bookmarkEnd w:id="0"/>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潮路347、349号，建筑面积284.72平方米，租赁用途为商业，租赁期限为5年。</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房产的房屋质量、具体位置、招租面积和土地面积的以现场现状为准，若以上房屋面积有差异，面积误差不调整房屋租金。</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二、招租对象：</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仿宋" w:hAnsi="仿宋" w:eastAsia="仿宋" w:cs="仿宋"/>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中华人民共和国境内愿受让本次租赁权的法人或具有完全民事行为能力的自然人。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三、受让申请截止时间：</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2023年07月13日起接受咨询及索取资料。在2023年07月26日下午4时受让申请截止前办理受让申请手续并缴纳保证金。</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四、咨询及报名地址：</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联系人：宋先生   电话：87321035</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地址：杭州市拱墅区仙林大厦13楼</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网址：www.hzhfdc.com</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06F848-84A7-4DD4-8A2E-BE9671F028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0E2319B-BC9C-426A-8E0C-3FA39386282F}"/>
  </w:font>
  <w:font w:name="方正小标宋_GBK">
    <w:panose1 w:val="02000000000000000000"/>
    <w:charset w:val="86"/>
    <w:family w:val="auto"/>
    <w:pitch w:val="default"/>
    <w:sig w:usb0="A00002BF" w:usb1="38CF7CFA" w:usb2="00082016" w:usb3="00000000" w:csb0="00040001" w:csb1="00000000"/>
    <w:embedRegular r:id="rId3" w:fontKey="{B4DDE93A-3EB6-4E72-9D6E-382174A60DFB}"/>
  </w:font>
  <w:font w:name="仿宋">
    <w:panose1 w:val="02010609060101010101"/>
    <w:charset w:val="86"/>
    <w:family w:val="auto"/>
    <w:pitch w:val="default"/>
    <w:sig w:usb0="800002BF" w:usb1="38CF7CFA" w:usb2="00000016" w:usb3="00000000" w:csb0="00040001" w:csb1="00000000"/>
    <w:embedRegular r:id="rId4" w:fontKey="{1A883CE5-8357-416A-A6DB-3916A207BBC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NjQyMjZmODkwZGY3ODUxYzI5YmYwOWJkZTkwNjEifQ=="/>
  </w:docVars>
  <w:rsids>
    <w:rsidRoot w:val="691B0484"/>
    <w:rsid w:val="05D7327C"/>
    <w:rsid w:val="24C6060B"/>
    <w:rsid w:val="283648EB"/>
    <w:rsid w:val="3AFA2DD1"/>
    <w:rsid w:val="588A50E2"/>
    <w:rsid w:val="59B331F8"/>
    <w:rsid w:val="5FD57553"/>
    <w:rsid w:val="68573E73"/>
    <w:rsid w:val="691B0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308</Words>
  <Characters>352</Characters>
  <Lines>0</Lines>
  <Paragraphs>0</Paragraphs>
  <TotalTime>5</TotalTime>
  <ScaleCrop>false</ScaleCrop>
  <LinksUpToDate>false</LinksUpToDate>
  <CharactersWithSpaces>355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2023-02-20T01:42:00Z</dcterms:created>
  <dc:creator>月饼他爸</dc:creator>
  <cp:lastModifiedBy>月饼他爸</cp:lastModifiedBy>
  <dcterms:modified xsi:type="dcterms:W3CDTF">2023-07-12T00:45:04Z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179E5577FD944357A7BCDEAB27977DD4</vt:lpwstr>
  </property>
</Properties>
</file>