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关于</w:t>
      </w:r>
      <w:r>
        <w:rPr>
          <w:rFonts w:hint="eastAsia" w:ascii="方正小标宋简体" w:hAnsi="方正小标宋简体" w:eastAsia="方正小标宋简体" w:cs="方正小标宋简体"/>
          <w:b w:val="0"/>
          <w:bCs w:val="0"/>
          <w:sz w:val="36"/>
          <w:szCs w:val="36"/>
          <w:lang w:val="en-US" w:eastAsia="zh-CN"/>
        </w:rPr>
        <w:t>东新</w:t>
      </w:r>
      <w:r>
        <w:rPr>
          <w:rFonts w:hint="eastAsia" w:ascii="方正小标宋简体" w:hAnsi="方正小标宋简体" w:eastAsia="方正小标宋简体" w:cs="方正小标宋简体"/>
          <w:b w:val="0"/>
          <w:bCs w:val="0"/>
          <w:sz w:val="36"/>
          <w:szCs w:val="36"/>
          <w:lang w:val="en-US" w:eastAsia="zh-CN"/>
        </w:rPr>
        <w:t>路489-491号、东新路493-495号</w:t>
      </w:r>
      <w:r>
        <w:rPr>
          <w:rFonts w:hint="eastAsia" w:ascii="方正小标宋简体" w:hAnsi="方正小标宋简体" w:eastAsia="方正小标宋简体" w:cs="方正小标宋简体"/>
          <w:b w:val="0"/>
          <w:bCs w:val="0"/>
          <w:sz w:val="36"/>
          <w:szCs w:val="36"/>
        </w:rPr>
        <w:t>房产招租公告</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560" w:lineRule="exact"/>
        <w:ind w:firstLine="602" w:firstLineChars="200"/>
        <w:jc w:val="both"/>
        <w:textAlignment w:val="auto"/>
        <w:rPr>
          <w:rFonts w:hint="eastAsia" w:ascii="仿宋" w:hAnsi="仿宋" w:eastAsia="仿宋" w:cs="仿宋"/>
          <w:sz w:val="30"/>
          <w:szCs w:val="30"/>
          <w:lang w:val="zh-CN"/>
        </w:rPr>
      </w:pPr>
      <w:r>
        <w:rPr>
          <w:rFonts w:hint="eastAsia" w:ascii="仿宋" w:hAnsi="仿宋" w:eastAsia="仿宋" w:cs="仿宋"/>
          <w:b/>
          <w:bCs/>
          <w:sz w:val="30"/>
          <w:szCs w:val="30"/>
          <w:lang w:val="en-US" w:eastAsia="zh-CN"/>
        </w:rPr>
        <w:t>一、招租标的：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杭州市拱墅区东新路489-491号</w:t>
      </w:r>
      <w:r>
        <w:rPr>
          <w:rFonts w:hint="eastAsia" w:ascii="仿宋" w:hAnsi="仿宋" w:eastAsia="仿宋" w:cs="仿宋"/>
          <w:sz w:val="30"/>
          <w:szCs w:val="30"/>
        </w:rPr>
        <w:t>，建筑面积</w:t>
      </w:r>
      <w:r>
        <w:rPr>
          <w:rFonts w:hint="eastAsia" w:ascii="仿宋" w:hAnsi="仿宋" w:eastAsia="仿宋" w:cs="仿宋"/>
          <w:sz w:val="30"/>
          <w:szCs w:val="30"/>
          <w:lang w:val="en-US" w:eastAsia="zh-CN"/>
        </w:rPr>
        <w:t>125</w:t>
      </w:r>
      <w:r>
        <w:rPr>
          <w:rFonts w:hint="eastAsia" w:ascii="仿宋" w:hAnsi="仿宋" w:eastAsia="仿宋" w:cs="仿宋"/>
          <w:sz w:val="30"/>
          <w:szCs w:val="30"/>
        </w:rPr>
        <w:t>平方米，租赁用途为</w:t>
      </w:r>
      <w:r>
        <w:rPr>
          <w:rFonts w:hint="eastAsia" w:ascii="仿宋" w:hAnsi="仿宋" w:eastAsia="仿宋" w:cs="仿宋"/>
          <w:sz w:val="30"/>
          <w:szCs w:val="30"/>
          <w:lang w:val="en-US" w:eastAsia="zh-CN"/>
        </w:rPr>
        <w:t>商业</w:t>
      </w:r>
      <w:r>
        <w:rPr>
          <w:rFonts w:hint="eastAsia" w:ascii="仿宋" w:hAnsi="仿宋" w:eastAsia="仿宋" w:cs="仿宋"/>
          <w:sz w:val="30"/>
          <w:szCs w:val="30"/>
        </w:rPr>
        <w:t>，租赁期限为</w:t>
      </w:r>
      <w:r>
        <w:rPr>
          <w:rFonts w:hint="eastAsia" w:ascii="仿宋" w:hAnsi="仿宋" w:eastAsia="仿宋" w:cs="仿宋"/>
          <w:sz w:val="30"/>
          <w:szCs w:val="30"/>
          <w:lang w:val="en-US" w:eastAsia="zh-CN"/>
        </w:rPr>
        <w:t>五年</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位于</w:t>
      </w:r>
      <w:r>
        <w:rPr>
          <w:rFonts w:hint="eastAsia" w:ascii="仿宋" w:hAnsi="仿宋" w:eastAsia="仿宋" w:cs="仿宋"/>
          <w:sz w:val="30"/>
          <w:szCs w:val="30"/>
          <w:lang w:val="en-US" w:eastAsia="zh-CN"/>
        </w:rPr>
        <w:t>杭州市拱墅区东新路493-495号</w:t>
      </w:r>
      <w:r>
        <w:rPr>
          <w:rFonts w:hint="eastAsia" w:ascii="仿宋" w:hAnsi="仿宋" w:eastAsia="仿宋" w:cs="仿宋"/>
          <w:sz w:val="30"/>
          <w:szCs w:val="30"/>
        </w:rPr>
        <w:t>，建筑面积</w:t>
      </w:r>
      <w:r>
        <w:rPr>
          <w:rFonts w:hint="eastAsia" w:ascii="仿宋" w:hAnsi="仿宋" w:eastAsia="仿宋" w:cs="仿宋"/>
          <w:sz w:val="30"/>
          <w:szCs w:val="30"/>
          <w:lang w:val="en-US" w:eastAsia="zh-CN"/>
        </w:rPr>
        <w:t>154.53</w:t>
      </w:r>
      <w:r>
        <w:rPr>
          <w:rFonts w:hint="eastAsia" w:ascii="仿宋" w:hAnsi="仿宋" w:eastAsia="仿宋" w:cs="仿宋"/>
          <w:sz w:val="30"/>
          <w:szCs w:val="30"/>
        </w:rPr>
        <w:t>平方米，租赁用途为商业，租赁期限为五年。</w:t>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房产的房屋质量、具体位置、招租面积和土地面积的以现场现状为准，以上房屋无产证，计租面积位于测绘所得；若以上房屋面积有差异，面积误差不调整房屋租金。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三、受让申请截止时间：</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2023年03月22日起接受咨询及索取资料。在2023年04月04日下午4时受让申请截止前办理受让申请手续并缴纳保证金。</w:t>
      </w:r>
    </w:p>
    <w:p>
      <w:pPr>
        <w:keepNext w:val="0"/>
        <w:keepLines w:val="0"/>
        <w:pageBreakBefore w:val="0"/>
        <w:widowControl w:val="0"/>
        <w:kinsoku/>
        <w:wordWrap/>
        <w:overflowPunct/>
        <w:topLinePunct w:val="0"/>
        <w:bidi w:val="0"/>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四、咨询及报名地址：</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联系人：宋先生   电话：87321035</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地址：杭州市拱墅区仙林大厦13楼</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网址：www.hzhfdc.com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5C010FE8"/>
    <w:rsid w:val="55433486"/>
    <w:rsid w:val="5C01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2022-10-11T03:41:00Z</dcterms:created>
  <dc:creator>月饼他爸</dc:creator>
  <cp:lastModifiedBy>月饼他爸</cp:lastModifiedBy>
  <dcterms:modified xsi:type="dcterms:W3CDTF">2023-03-17T09:24:00Z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2DF0AD46CB8F47D09EF53D16747D19EB</vt:lpwstr>
  </property>
</Properties>
</file>